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45" w:type="dxa"/>
        <w:tblInd w:w="-26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7" w:hRule="atLeast"/>
        </w:trPr>
        <w:tc>
          <w:tcPr>
            <w:tcW w:w="9345" w:type="dxa"/>
            <w:noWrap w:val="0"/>
            <w:vAlign w:val="center"/>
          </w:tcPr>
          <w:tbl>
            <w:tblPr>
              <w:tblStyle w:val="4"/>
              <w:tblpPr w:leftFromText="180" w:rightFromText="180" w:vertAnchor="page" w:horzAnchor="page" w:tblpX="-41" w:tblpY="-1247"/>
              <w:tblOverlap w:val="never"/>
              <w:tblW w:w="953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1808"/>
              <w:gridCol w:w="77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42" w:hRule="atLeast"/>
              </w:trPr>
              <w:tc>
                <w:tcPr>
                  <w:tcW w:w="1808" w:type="dxa"/>
                  <w:vAlign w:val="center"/>
                </w:tcPr>
                <w:p>
                  <w:pPr>
                    <w:jc w:val="both"/>
                    <w:rPr>
                      <w:rFonts w:hint="eastAsia" w:ascii="宋体" w:eastAsia="宋体"/>
                      <w:b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/>
                      <w:b/>
                      <w:sz w:val="24"/>
                      <w:szCs w:val="24"/>
                      <w:vertAlign w:val="baseline"/>
                      <w:lang w:eastAsia="zh-CN"/>
                    </w:rPr>
                    <w:t>课题名称</w:t>
                  </w:r>
                </w:p>
              </w:tc>
              <w:tc>
                <w:tcPr>
                  <w:tcW w:w="7727" w:type="dxa"/>
                </w:tcPr>
                <w:p>
                  <w:pPr>
                    <w:jc w:val="both"/>
                    <w:rPr>
                      <w:rFonts w:hint="eastAsia" w:ascii="宋体"/>
                      <w:b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512" w:hRule="atLeast"/>
              </w:trPr>
              <w:tc>
                <w:tcPr>
                  <w:tcW w:w="1808" w:type="dxa"/>
                  <w:vAlign w:val="center"/>
                </w:tcPr>
                <w:p>
                  <w:pPr>
                    <w:jc w:val="both"/>
                    <w:rPr>
                      <w:rFonts w:hint="eastAsia" w:ascii="宋体" w:eastAsia="宋体"/>
                      <w:b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/>
                      <w:b/>
                      <w:sz w:val="24"/>
                      <w:szCs w:val="24"/>
                      <w:vertAlign w:val="baseline"/>
                      <w:lang w:eastAsia="zh-CN"/>
                    </w:rPr>
                    <w:t>课题类别</w:t>
                  </w:r>
                </w:p>
              </w:tc>
              <w:tc>
                <w:tcPr>
                  <w:tcW w:w="7727" w:type="dxa"/>
                </w:tcPr>
                <w:p>
                  <w:pPr>
                    <w:jc w:val="both"/>
                    <w:rPr>
                      <w:rFonts w:hint="eastAsia" w:ascii="宋体"/>
                      <w:b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62" w:hRule="atLeast"/>
              </w:trPr>
              <w:tc>
                <w:tcPr>
                  <w:tcW w:w="1808" w:type="dxa"/>
                  <w:vAlign w:val="center"/>
                </w:tcPr>
                <w:p>
                  <w:pPr>
                    <w:jc w:val="both"/>
                    <w:rPr>
                      <w:rFonts w:hint="eastAsia" w:ascii="宋体" w:eastAsia="宋体"/>
                      <w:b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/>
                      <w:b/>
                      <w:sz w:val="24"/>
                      <w:szCs w:val="24"/>
                      <w:vertAlign w:val="baseline"/>
                      <w:lang w:eastAsia="zh-CN"/>
                    </w:rPr>
                    <w:t>学科分类</w:t>
                  </w:r>
                </w:p>
              </w:tc>
              <w:tc>
                <w:tcPr>
                  <w:tcW w:w="7727" w:type="dxa"/>
                </w:tcPr>
                <w:p>
                  <w:pPr>
                    <w:jc w:val="both"/>
                    <w:rPr>
                      <w:rFonts w:hint="eastAsia" w:ascii="宋体"/>
                      <w:b/>
                      <w:szCs w:val="21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92" w:hRule="atLeast"/>
              </w:trPr>
              <w:tc>
                <w:tcPr>
                  <w:tcW w:w="1808" w:type="dxa"/>
                  <w:vAlign w:val="center"/>
                </w:tcPr>
                <w:p>
                  <w:pPr>
                    <w:jc w:val="both"/>
                    <w:rPr>
                      <w:rFonts w:hint="eastAsia" w:ascii="宋体" w:eastAsia="宋体"/>
                      <w:b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eastAsia" w:ascii="宋体"/>
                      <w:b/>
                      <w:sz w:val="24"/>
                      <w:szCs w:val="24"/>
                      <w:vertAlign w:val="baseline"/>
                      <w:lang w:eastAsia="zh-CN"/>
                    </w:rPr>
                    <w:t>预计成果形式</w:t>
                  </w:r>
                </w:p>
              </w:tc>
              <w:tc>
                <w:tcPr>
                  <w:tcW w:w="7727" w:type="dxa"/>
                </w:tcPr>
                <w:p>
                  <w:pPr>
                    <w:jc w:val="both"/>
                    <w:rPr>
                      <w:rFonts w:hint="eastAsia" w:ascii="宋体"/>
                      <w:b/>
                      <w:szCs w:val="21"/>
                      <w:vertAlign w:val="baseline"/>
                    </w:rPr>
                  </w:pPr>
                </w:p>
              </w:tc>
            </w:tr>
          </w:tbl>
          <w:p>
            <w:pPr>
              <w:spacing w:line="400" w:lineRule="exact"/>
              <w:jc w:val="both"/>
              <w:rPr>
                <w:rFonts w:hint="eastAsia" w:ascii="宋体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填表说明</w:t>
            </w:r>
            <w:bookmarkStart w:id="0" w:name="_GoBack"/>
            <w:bookmarkEnd w:id="0"/>
            <w:r>
              <w:rPr>
                <w:rFonts w:hint="eastAsia" w:ascii="楷体_GB2312" w:hAnsi="宋体" w:eastAsia="楷体_GB2312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pacing w:val="-8"/>
                <w:sz w:val="24"/>
                <w:szCs w:val="24"/>
              </w:rPr>
              <w:t>本表供匿名评审使用。填写时，</w:t>
            </w:r>
            <w:r>
              <w:rPr>
                <w:rFonts w:hint="eastAsia" w:ascii="宋体" w:hAnsi="宋体"/>
                <w:spacing w:val="-8"/>
                <w:sz w:val="24"/>
                <w:szCs w:val="24"/>
                <w:em w:val="dot"/>
              </w:rPr>
              <w:t>不得出现课题申请负责人和课题组成员的姓名、单位名称等信息</w:t>
            </w:r>
            <w:r>
              <w:rPr>
                <w:rFonts w:hint="eastAsia" w:ascii="宋体" w:hAnsi="宋体"/>
                <w:spacing w:val="-8"/>
                <w:sz w:val="24"/>
                <w:szCs w:val="24"/>
              </w:rPr>
              <w:t>，统一用×××、××××××代表。否则，一律不得进入评审程序。</w:t>
            </w:r>
          </w:p>
          <w:p>
            <w:pPr>
              <w:spacing w:before="156" w:beforeLines="50" w:line="400" w:lineRule="exact"/>
              <w:ind w:left="2196" w:leftChars="182" w:hanging="1814" w:hangingChars="756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1. </w:t>
            </w:r>
            <w:r>
              <w:rPr>
                <w:rFonts w:hint="eastAsia" w:ascii="宋体"/>
                <w:b/>
                <w:sz w:val="24"/>
                <w:szCs w:val="24"/>
              </w:rPr>
              <w:t>[选题依据]</w:t>
            </w:r>
            <w:r>
              <w:rPr>
                <w:rFonts w:hint="eastAsia" w:ascii="宋体"/>
                <w:sz w:val="24"/>
                <w:szCs w:val="24"/>
              </w:rPr>
              <w:t xml:space="preserve">  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2. </w:t>
            </w:r>
            <w:r>
              <w:rPr>
                <w:rFonts w:hint="eastAsia" w:ascii="宋体"/>
                <w:b/>
                <w:sz w:val="24"/>
                <w:szCs w:val="24"/>
              </w:rPr>
              <w:t xml:space="preserve">[研究内容]  </w:t>
            </w:r>
            <w:r>
              <w:rPr>
                <w:rFonts w:hint="eastAsia" w:ascii="宋体"/>
                <w:sz w:val="24"/>
                <w:szCs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3．</w:t>
            </w:r>
            <w:r>
              <w:rPr>
                <w:rFonts w:hint="eastAsia" w:ascii="宋体"/>
                <w:b/>
                <w:sz w:val="24"/>
                <w:szCs w:val="24"/>
              </w:rPr>
              <w:t xml:space="preserve">[思路方法]  </w:t>
            </w:r>
            <w:r>
              <w:rPr>
                <w:rFonts w:hint="eastAsia" w:ascii="宋体"/>
                <w:sz w:val="24"/>
                <w:szCs w:val="24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381" w:firstLineChars="159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4．</w:t>
            </w:r>
            <w:r>
              <w:rPr>
                <w:rFonts w:hint="eastAsia" w:ascii="宋体"/>
                <w:b/>
                <w:sz w:val="24"/>
                <w:szCs w:val="24"/>
              </w:rPr>
              <w:t xml:space="preserve">[创新之处]  </w:t>
            </w:r>
            <w:r>
              <w:rPr>
                <w:rFonts w:hint="eastAsia" w:ascii="宋体"/>
                <w:sz w:val="24"/>
                <w:szCs w:val="24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381" w:firstLineChars="159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5．</w:t>
            </w:r>
            <w:r>
              <w:rPr>
                <w:rFonts w:hint="eastAsia" w:ascii="宋体"/>
                <w:b/>
                <w:sz w:val="24"/>
                <w:szCs w:val="24"/>
              </w:rPr>
              <w:t xml:space="preserve">[预期成果]  </w:t>
            </w: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spacing w:line="400" w:lineRule="exact"/>
              <w:ind w:firstLine="381" w:firstLineChars="159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6．</w:t>
            </w:r>
            <w:r>
              <w:rPr>
                <w:rFonts w:hint="eastAsia" w:ascii="宋体"/>
                <w:b/>
                <w:sz w:val="24"/>
                <w:szCs w:val="24"/>
              </w:rPr>
              <w:t xml:space="preserve">[参考文献]  </w:t>
            </w:r>
            <w:r>
              <w:rPr>
                <w:rFonts w:hint="eastAsia" w:ascii="宋体"/>
                <w:sz w:val="24"/>
                <w:szCs w:val="24"/>
              </w:rPr>
              <w:t>开展本课题研究的主要中外参考文献。</w:t>
            </w:r>
          </w:p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  <w:p>
            <w:pPr>
              <w:jc w:val="both"/>
              <w:rPr>
                <w:rFonts w:hint="eastAsia" w:eastAsia="黑体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